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1F5" w:rsidRDefault="003C51F5" w:rsidP="003C51F5">
      <w:pPr>
        <w:pStyle w:val="NormalWeb"/>
        <w:jc w:val="center"/>
      </w:pPr>
      <w:r>
        <w:rPr>
          <w:rFonts w:ascii="Georgia" w:hAnsi="Georgia"/>
          <w:color w:val="003366"/>
          <w:sz w:val="48"/>
          <w:szCs w:val="48"/>
        </w:rPr>
        <w:t>"Fonctionnement des accueils"</w:t>
      </w:r>
    </w:p>
    <w:p w:rsidR="003C51F5" w:rsidRDefault="003C51F5" w:rsidP="003C51F5">
      <w:pPr>
        <w:pStyle w:val="NormalWeb"/>
      </w:pPr>
      <w:r>
        <w:t> </w:t>
      </w:r>
    </w:p>
    <w:p w:rsidR="003C51F5" w:rsidRDefault="003C51F5" w:rsidP="003C51F5">
      <w:pPr>
        <w:pStyle w:val="NormalWeb"/>
        <w:jc w:val="center"/>
      </w:pPr>
      <w:r>
        <w:rPr>
          <w:rStyle w:val="Accentuation"/>
          <w:rFonts w:ascii="Georgia" w:hAnsi="Georgia"/>
          <w:b/>
          <w:bCs/>
        </w:rPr>
        <w:t>L’accueil de loisirs sans hébergement</w:t>
      </w:r>
      <w:r>
        <w:rPr>
          <w:rFonts w:ascii="Georgia" w:hAnsi="Georgia"/>
        </w:rPr>
        <w:t xml:space="preserve"> est ouvert sur un grande partie des vacances scolaires de l’année, du lundi au vendredi, de 8h00 </w:t>
      </w:r>
      <w:r w:rsidR="00C76D70">
        <w:rPr>
          <w:rFonts w:ascii="Georgia" w:hAnsi="Georgia"/>
        </w:rPr>
        <w:t>à 18h00, et accueille des enfant</w:t>
      </w:r>
      <w:r>
        <w:rPr>
          <w:rFonts w:ascii="Georgia" w:hAnsi="Georgia"/>
        </w:rPr>
        <w:t>s de 6 à 17 ans, sans aucune distinction.</w:t>
      </w:r>
    </w:p>
    <w:p w:rsidR="003C51F5" w:rsidRDefault="003C51F5" w:rsidP="003C51F5">
      <w:pPr>
        <w:pStyle w:val="NormalWeb"/>
      </w:pPr>
      <w:r>
        <w:t> </w:t>
      </w:r>
    </w:p>
    <w:p w:rsidR="003C51F5" w:rsidRDefault="003C51F5" w:rsidP="003C51F5">
      <w:pPr>
        <w:pStyle w:val="NormalWeb"/>
      </w:pPr>
      <w:r>
        <w:rPr>
          <w:rStyle w:val="lev"/>
          <w:rFonts w:ascii="Georgia" w:hAnsi="Georgia"/>
        </w:rPr>
        <w:t xml:space="preserve">Localisation : </w:t>
      </w:r>
      <w:bookmarkStart w:id="0" w:name="_GoBack"/>
      <w:bookmarkEnd w:id="0"/>
    </w:p>
    <w:p w:rsidR="003C51F5" w:rsidRDefault="003C51F5" w:rsidP="003C51F5">
      <w:pPr>
        <w:pStyle w:val="NormalWeb"/>
      </w:pPr>
      <w:r>
        <w:rPr>
          <w:rFonts w:ascii="Georgia" w:hAnsi="Georgia"/>
        </w:rPr>
        <w:t>Il se situe au 3 chemin des Torcols à Besançon (complexe sportif du PSB). Un second accueil de loisirs est ouvert sur le complexe de l’UPFR des sports, 31 Rue de l'Épitaphe à Besançon, pour quelques semaines durant l’été.</w:t>
      </w:r>
    </w:p>
    <w:p w:rsidR="003C51F5" w:rsidRDefault="003C51F5" w:rsidP="003C51F5">
      <w:pPr>
        <w:pStyle w:val="NormalWeb"/>
      </w:pPr>
      <w:r>
        <w:t> </w:t>
      </w:r>
    </w:p>
    <w:p w:rsidR="003C51F5" w:rsidRDefault="003C51F5" w:rsidP="003C51F5">
      <w:pPr>
        <w:pStyle w:val="NormalWeb"/>
      </w:pPr>
      <w:r>
        <w:rPr>
          <w:rStyle w:val="lev"/>
          <w:rFonts w:ascii="Georgia" w:hAnsi="Georgia"/>
        </w:rPr>
        <w:t>Fonctionnement général :</w:t>
      </w:r>
    </w:p>
    <w:p w:rsidR="003C51F5" w:rsidRDefault="003C51F5" w:rsidP="003C51F5">
      <w:pPr>
        <w:pStyle w:val="NormalWeb"/>
      </w:pPr>
      <w:r>
        <w:rPr>
          <w:rFonts w:ascii="Georgia" w:hAnsi="Georgia"/>
        </w:rPr>
        <w:t>Afin de répondre efficacement à nos objectifs pédagogiques, nous proposons des semaines d’animations complètes, afin que les enfants viennent découvrir et pratiquer les activités sportives avec régularité, favorisant ainsi la cohésion de notre groupe.</w:t>
      </w:r>
    </w:p>
    <w:p w:rsidR="003C51F5" w:rsidRDefault="003C51F5" w:rsidP="003C51F5">
      <w:pPr>
        <w:pStyle w:val="NormalWeb"/>
      </w:pPr>
      <w:r>
        <w:rPr>
          <w:rFonts w:ascii="Georgia" w:hAnsi="Georgia"/>
        </w:rPr>
        <w:t>Durant chacune des semaines d’accueils, une activité du matin appelée « stage sportif spécifique », sera choisie par votre enfant au moment de son inscription. Elle sera encadrée par des intervenants, ou par les animateurs de nos équipes, qui seront chacun d’eux diplômés, ou en cours de formation, des métiers du sport et de l’animation.</w:t>
      </w:r>
    </w:p>
    <w:p w:rsidR="003C51F5" w:rsidRDefault="003C51F5" w:rsidP="003C51F5">
      <w:pPr>
        <w:pStyle w:val="NormalWeb"/>
      </w:pPr>
      <w:r>
        <w:rPr>
          <w:rFonts w:ascii="Georgia" w:hAnsi="Georgia"/>
        </w:rPr>
        <w:t>Pour les après-midis, de nombreuses activités seront proposées aux enfants, et parmi elles, d’autres activités sportives, créatives et culturelles, ou encore des sorties, des grands jeux, des tournois, sans oublier de la motricité pour le plus jeunes, et des moments de détentes pour ceux qui le souhaitent.</w:t>
      </w:r>
    </w:p>
    <w:p w:rsidR="003C51F5" w:rsidRDefault="003C51F5" w:rsidP="003C51F5">
      <w:pPr>
        <w:pStyle w:val="NormalWeb"/>
      </w:pPr>
      <w:r>
        <w:t> </w:t>
      </w:r>
    </w:p>
    <w:p w:rsidR="003C51F5" w:rsidRDefault="003C51F5" w:rsidP="003C51F5">
      <w:pPr>
        <w:pStyle w:val="NormalWeb"/>
      </w:pPr>
      <w:r>
        <w:rPr>
          <w:rStyle w:val="lev"/>
          <w:rFonts w:ascii="Georgia" w:hAnsi="Georgia"/>
        </w:rPr>
        <w:t>Accueil du handicap :</w:t>
      </w:r>
    </w:p>
    <w:p w:rsidR="003C51F5" w:rsidRDefault="003C51F5" w:rsidP="003C51F5">
      <w:pPr>
        <w:pStyle w:val="NormalWeb"/>
      </w:pPr>
      <w:r>
        <w:rPr>
          <w:rFonts w:ascii="Georgia" w:hAnsi="Georgia"/>
        </w:rPr>
        <w:t xml:space="preserve">Accueillant également un petit nombre d’enfants porteurs de handicap, nous avons déjà développé des partenariats avec les comités départementaux du handisport et du sport adapté. Cela nous permet d’offrir des  semaines d’accueil modulées, allants de 3 à 5 jours, et des accompagnements personnalisés. </w:t>
      </w:r>
      <w:r>
        <w:rPr>
          <w:rStyle w:val="lev"/>
          <w:rFonts w:ascii="Georgia" w:hAnsi="Georgia"/>
          <w:i/>
          <w:iCs/>
        </w:rPr>
        <w:t>Modalités d’accueils spécifiques, à renseigner avant toute demande d’inscription.</w:t>
      </w:r>
    </w:p>
    <w:p w:rsidR="003C51F5" w:rsidRDefault="003C51F5" w:rsidP="003C51F5">
      <w:pPr>
        <w:pStyle w:val="NormalWeb"/>
      </w:pPr>
      <w:r>
        <w:rPr>
          <w:rStyle w:val="lev"/>
          <w:rFonts w:ascii="Georgia" w:hAnsi="Georgia"/>
        </w:rPr>
        <w:t> </w:t>
      </w:r>
    </w:p>
    <w:p w:rsidR="003C51F5" w:rsidRDefault="003C51F5" w:rsidP="003C51F5">
      <w:pPr>
        <w:pStyle w:val="NormalWeb"/>
      </w:pPr>
      <w:r>
        <w:rPr>
          <w:rStyle w:val="lev"/>
          <w:rFonts w:ascii="Georgia" w:hAnsi="Georgia"/>
        </w:rPr>
        <w:t>Journée type :</w:t>
      </w:r>
    </w:p>
    <w:p w:rsidR="003C51F5" w:rsidRDefault="003C51F5" w:rsidP="003C51F5">
      <w:pPr>
        <w:pStyle w:val="NormalWeb"/>
      </w:pPr>
      <w:r>
        <w:lastRenderedPageBreak/>
        <w:t> </w:t>
      </w:r>
    </w:p>
    <w:p w:rsidR="003C51F5" w:rsidRDefault="003C51F5" w:rsidP="003C51F5">
      <w:pPr>
        <w:pStyle w:val="NormalWeb"/>
      </w:pPr>
      <w:r>
        <w:rPr>
          <w:rFonts w:ascii="Georgia" w:hAnsi="Georgia"/>
        </w:rPr>
        <w:t>8h00-9h00        Temps d’accueil des enfants et de leurs familles, avec activités multiples à disposition (livres, matériaux créatifs, jeux de société…)</w:t>
      </w:r>
    </w:p>
    <w:p w:rsidR="003C51F5" w:rsidRDefault="003C51F5" w:rsidP="003C51F5">
      <w:pPr>
        <w:pStyle w:val="NormalWeb"/>
      </w:pPr>
      <w:r>
        <w:rPr>
          <w:rFonts w:ascii="Georgia" w:hAnsi="Georgia"/>
        </w:rPr>
        <w:t>9h00-9h30         Lancement de la journée</w:t>
      </w:r>
    </w:p>
    <w:p w:rsidR="003C51F5" w:rsidRDefault="003C51F5" w:rsidP="003C51F5">
      <w:pPr>
        <w:pStyle w:val="NormalWeb"/>
      </w:pPr>
      <w:r>
        <w:rPr>
          <w:rFonts w:ascii="Georgia" w:hAnsi="Georgia"/>
        </w:rPr>
        <w:t xml:space="preserve">9h30-11h30        Stage sportif spécifique (choisi au moment de l'inscription, et pour la semaine </w:t>
      </w:r>
      <w:proofErr w:type="spellStart"/>
      <w:r>
        <w:rPr>
          <w:rFonts w:ascii="Georgia" w:hAnsi="Georgia"/>
        </w:rPr>
        <w:t>compléte</w:t>
      </w:r>
      <w:proofErr w:type="spellEnd"/>
      <w:r>
        <w:rPr>
          <w:rFonts w:ascii="Georgia" w:hAnsi="Georgia"/>
        </w:rPr>
        <w:t>)</w:t>
      </w:r>
    </w:p>
    <w:p w:rsidR="003C51F5" w:rsidRDefault="003C51F5" w:rsidP="003C51F5">
      <w:pPr>
        <w:pStyle w:val="NormalWeb"/>
      </w:pPr>
      <w:r>
        <w:rPr>
          <w:rFonts w:ascii="Georgia" w:hAnsi="Georgia"/>
        </w:rPr>
        <w:t>11h30-12h00      Retours des stages sportifs spécifiques, petite pause au calme et départ des enfants déjeunant dehors</w:t>
      </w:r>
    </w:p>
    <w:p w:rsidR="003C51F5" w:rsidRDefault="003C51F5" w:rsidP="003C51F5">
      <w:pPr>
        <w:pStyle w:val="NormalWeb"/>
      </w:pPr>
      <w:r>
        <w:rPr>
          <w:rFonts w:ascii="Georgia" w:hAnsi="Georgia"/>
        </w:rPr>
        <w:t>12h00-13h30      Repas</w:t>
      </w:r>
    </w:p>
    <w:p w:rsidR="003C51F5" w:rsidRDefault="003C51F5" w:rsidP="003C51F5">
      <w:pPr>
        <w:pStyle w:val="NormalWeb"/>
      </w:pPr>
      <w:r>
        <w:rPr>
          <w:rFonts w:ascii="Georgia" w:hAnsi="Georgia"/>
        </w:rPr>
        <w:t>13h30-14h15       Retours des enfants déjeunant dehors. Temps calme avec activités multiples à disposition (livres, matériaux créatifs, jeux de société…)</w:t>
      </w:r>
    </w:p>
    <w:p w:rsidR="003C51F5" w:rsidRDefault="003C51F5" w:rsidP="003C51F5">
      <w:pPr>
        <w:pStyle w:val="NormalWeb"/>
      </w:pPr>
      <w:r>
        <w:rPr>
          <w:rFonts w:ascii="Georgia" w:hAnsi="Georgia"/>
        </w:rPr>
        <w:t>14h30-16h30      Découverte d’une ou deux activités sportives par groupes d’âges (6-8 ans, 9-12 ans et + de 12 ans), ou propositions des enfants</w:t>
      </w:r>
    </w:p>
    <w:p w:rsidR="003C51F5" w:rsidRDefault="003C51F5" w:rsidP="003C51F5">
      <w:pPr>
        <w:pStyle w:val="NormalWeb"/>
      </w:pPr>
      <w:r>
        <w:rPr>
          <w:rFonts w:ascii="Georgia" w:hAnsi="Georgia"/>
        </w:rPr>
        <w:t>16h30-17h00      Goûter et bilan de la journée avec les enfants</w:t>
      </w:r>
    </w:p>
    <w:p w:rsidR="003C51F5" w:rsidRDefault="003C51F5" w:rsidP="003C51F5">
      <w:pPr>
        <w:pStyle w:val="NormalWeb"/>
      </w:pPr>
      <w:r>
        <w:rPr>
          <w:rFonts w:ascii="Georgia" w:hAnsi="Georgia"/>
        </w:rPr>
        <w:t>17h00-18h00      Départs échelonnés, avec possibilités multiples d'activités courtes</w:t>
      </w:r>
    </w:p>
    <w:p w:rsidR="003C51F5" w:rsidRDefault="003C51F5" w:rsidP="003C51F5">
      <w:pPr>
        <w:pStyle w:val="NormalWeb"/>
      </w:pPr>
      <w:r>
        <w:t> </w:t>
      </w:r>
    </w:p>
    <w:p w:rsidR="003C51F5" w:rsidRDefault="003C51F5" w:rsidP="003C51F5">
      <w:pPr>
        <w:pStyle w:val="NormalWeb"/>
        <w:jc w:val="center"/>
      </w:pPr>
      <w:r>
        <w:rPr>
          <w:rStyle w:val="Accentuation"/>
          <w:rFonts w:ascii="Georgia" w:hAnsi="Georgia"/>
        </w:rPr>
        <w:t>Pour toutes questions complémentaires sur l’organisation et le déroulement de nos accueils, n’hésitez pas à nous contacter par téléphone ou mail.</w:t>
      </w:r>
    </w:p>
    <w:p w:rsidR="003C51F5" w:rsidRDefault="003C51F5" w:rsidP="003C51F5">
      <w:pPr>
        <w:pStyle w:val="NormalWeb"/>
      </w:pPr>
      <w:r>
        <w:t> </w:t>
      </w:r>
    </w:p>
    <w:p w:rsidR="003C51F5" w:rsidRDefault="003C51F5" w:rsidP="003C51F5">
      <w:pPr>
        <w:pStyle w:val="NormalWeb"/>
        <w:jc w:val="center"/>
      </w:pPr>
      <w:r>
        <w:rPr>
          <w:rStyle w:val="Accentuation"/>
          <w:rFonts w:ascii="Georgia" w:hAnsi="Georgia"/>
        </w:rPr>
        <w:t>La direction</w:t>
      </w:r>
    </w:p>
    <w:p w:rsidR="00EC6145" w:rsidRPr="003C51F5" w:rsidRDefault="00EC6145" w:rsidP="003C51F5"/>
    <w:sectPr w:rsidR="00EC6145" w:rsidRPr="003C51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letchersHand">
    <w:altName w:val="Times New Roman"/>
    <w:charset w:val="00"/>
    <w:family w:val="auto"/>
    <w:pitch w:val="variable"/>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C05B1"/>
    <w:multiLevelType w:val="hybridMultilevel"/>
    <w:tmpl w:val="08BA17DC"/>
    <w:lvl w:ilvl="0" w:tplc="D29C5762">
      <w:start w:val="1"/>
      <w:numFmt w:val="bullet"/>
      <w:lvlText w:val=""/>
      <w:lvlJc w:val="left"/>
      <w:pPr>
        <w:ind w:left="720" w:hanging="360"/>
      </w:pPr>
      <w:rPr>
        <w:rFonts w:ascii="Symbol" w:hAnsi="Symbol" w:hint="default"/>
      </w:rPr>
    </w:lvl>
    <w:lvl w:ilvl="1" w:tplc="D0D8A128">
      <w:start w:val="1"/>
      <w:numFmt w:val="bullet"/>
      <w:lvlText w:val="o"/>
      <w:lvlJc w:val="left"/>
      <w:pPr>
        <w:ind w:left="1440" w:hanging="360"/>
      </w:pPr>
      <w:rPr>
        <w:rFonts w:ascii="Courier New" w:hAnsi="Courier New" w:hint="default"/>
      </w:rPr>
    </w:lvl>
    <w:lvl w:ilvl="2" w:tplc="288E5B3E">
      <w:start w:val="1"/>
      <w:numFmt w:val="bullet"/>
      <w:lvlText w:val=""/>
      <w:lvlJc w:val="left"/>
      <w:pPr>
        <w:ind w:left="2160" w:hanging="360"/>
      </w:pPr>
      <w:rPr>
        <w:rFonts w:ascii="Wingdings" w:hAnsi="Wingdings" w:hint="default"/>
      </w:rPr>
    </w:lvl>
    <w:lvl w:ilvl="3" w:tplc="F63AA948">
      <w:start w:val="1"/>
      <w:numFmt w:val="bullet"/>
      <w:lvlText w:val=""/>
      <w:lvlJc w:val="left"/>
      <w:pPr>
        <w:ind w:left="2880" w:hanging="360"/>
      </w:pPr>
      <w:rPr>
        <w:rFonts w:ascii="Symbol" w:hAnsi="Symbol" w:hint="default"/>
      </w:rPr>
    </w:lvl>
    <w:lvl w:ilvl="4" w:tplc="CDEA31A8">
      <w:start w:val="1"/>
      <w:numFmt w:val="bullet"/>
      <w:lvlText w:val="o"/>
      <w:lvlJc w:val="left"/>
      <w:pPr>
        <w:ind w:left="3600" w:hanging="360"/>
      </w:pPr>
      <w:rPr>
        <w:rFonts w:ascii="Courier New" w:hAnsi="Courier New" w:hint="default"/>
      </w:rPr>
    </w:lvl>
    <w:lvl w:ilvl="5" w:tplc="601A2530">
      <w:start w:val="1"/>
      <w:numFmt w:val="bullet"/>
      <w:lvlText w:val=""/>
      <w:lvlJc w:val="left"/>
      <w:pPr>
        <w:ind w:left="4320" w:hanging="360"/>
      </w:pPr>
      <w:rPr>
        <w:rFonts w:ascii="Wingdings" w:hAnsi="Wingdings" w:hint="default"/>
      </w:rPr>
    </w:lvl>
    <w:lvl w:ilvl="6" w:tplc="170CAC36">
      <w:start w:val="1"/>
      <w:numFmt w:val="bullet"/>
      <w:lvlText w:val=""/>
      <w:lvlJc w:val="left"/>
      <w:pPr>
        <w:ind w:left="5040" w:hanging="360"/>
      </w:pPr>
      <w:rPr>
        <w:rFonts w:ascii="Symbol" w:hAnsi="Symbol" w:hint="default"/>
      </w:rPr>
    </w:lvl>
    <w:lvl w:ilvl="7" w:tplc="48821AC2">
      <w:start w:val="1"/>
      <w:numFmt w:val="bullet"/>
      <w:lvlText w:val="o"/>
      <w:lvlJc w:val="left"/>
      <w:pPr>
        <w:ind w:left="5760" w:hanging="360"/>
      </w:pPr>
      <w:rPr>
        <w:rFonts w:ascii="Courier New" w:hAnsi="Courier New" w:hint="default"/>
      </w:rPr>
    </w:lvl>
    <w:lvl w:ilvl="8" w:tplc="CAEAEEE2">
      <w:start w:val="1"/>
      <w:numFmt w:val="bullet"/>
      <w:lvlText w:val=""/>
      <w:lvlJc w:val="left"/>
      <w:pPr>
        <w:ind w:left="6480" w:hanging="360"/>
      </w:pPr>
      <w:rPr>
        <w:rFonts w:ascii="Wingdings" w:hAnsi="Wingdings" w:hint="default"/>
      </w:rPr>
    </w:lvl>
  </w:abstractNum>
  <w:abstractNum w:abstractNumId="1">
    <w:nsid w:val="68445806"/>
    <w:multiLevelType w:val="hybridMultilevel"/>
    <w:tmpl w:val="48EC04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BA6"/>
    <w:rsid w:val="003C51F5"/>
    <w:rsid w:val="003E134A"/>
    <w:rsid w:val="003F250A"/>
    <w:rsid w:val="00613766"/>
    <w:rsid w:val="007337CC"/>
    <w:rsid w:val="00812E8A"/>
    <w:rsid w:val="009E7DA6"/>
    <w:rsid w:val="00B63D17"/>
    <w:rsid w:val="00B852FC"/>
    <w:rsid w:val="00C76D70"/>
    <w:rsid w:val="00D47D20"/>
    <w:rsid w:val="00D93BA6"/>
    <w:rsid w:val="00DA3013"/>
    <w:rsid w:val="00E2548D"/>
    <w:rsid w:val="00EC6145"/>
    <w:rsid w:val="00EE2894"/>
    <w:rsid w:val="00FC7F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2">
    <w:name w:val="Style2"/>
    <w:basedOn w:val="Normal"/>
    <w:rsid w:val="00D47D20"/>
    <w:pPr>
      <w:suppressAutoHyphens/>
      <w:spacing w:after="0" w:line="240" w:lineRule="auto"/>
      <w:jc w:val="both"/>
    </w:pPr>
    <w:rPr>
      <w:rFonts w:ascii="FletchersHand" w:eastAsia="Times New Roman" w:hAnsi="FletchersHand" w:cs="Times New Roman"/>
      <w:sz w:val="28"/>
      <w:szCs w:val="20"/>
      <w:lang w:eastAsia="ar-SA"/>
    </w:rPr>
  </w:style>
  <w:style w:type="paragraph" w:styleId="Paragraphedeliste">
    <w:name w:val="List Paragraph"/>
    <w:basedOn w:val="Normal"/>
    <w:uiPriority w:val="34"/>
    <w:qFormat/>
    <w:rsid w:val="003F250A"/>
    <w:pPr>
      <w:spacing w:after="0" w:line="240" w:lineRule="auto"/>
      <w:ind w:left="720"/>
      <w:contextualSpacing/>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3C51F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C51F5"/>
    <w:rPr>
      <w:b/>
      <w:bCs/>
    </w:rPr>
  </w:style>
  <w:style w:type="character" w:styleId="Accentuation">
    <w:name w:val="Emphasis"/>
    <w:basedOn w:val="Policepardfaut"/>
    <w:uiPriority w:val="20"/>
    <w:qFormat/>
    <w:rsid w:val="003C51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2">
    <w:name w:val="Style2"/>
    <w:basedOn w:val="Normal"/>
    <w:rsid w:val="00D47D20"/>
    <w:pPr>
      <w:suppressAutoHyphens/>
      <w:spacing w:after="0" w:line="240" w:lineRule="auto"/>
      <w:jc w:val="both"/>
    </w:pPr>
    <w:rPr>
      <w:rFonts w:ascii="FletchersHand" w:eastAsia="Times New Roman" w:hAnsi="FletchersHand" w:cs="Times New Roman"/>
      <w:sz w:val="28"/>
      <w:szCs w:val="20"/>
      <w:lang w:eastAsia="ar-SA"/>
    </w:rPr>
  </w:style>
  <w:style w:type="paragraph" w:styleId="Paragraphedeliste">
    <w:name w:val="List Paragraph"/>
    <w:basedOn w:val="Normal"/>
    <w:uiPriority w:val="34"/>
    <w:qFormat/>
    <w:rsid w:val="003F250A"/>
    <w:pPr>
      <w:spacing w:after="0" w:line="240" w:lineRule="auto"/>
      <w:ind w:left="720"/>
      <w:contextualSpacing/>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3C51F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C51F5"/>
    <w:rPr>
      <w:b/>
      <w:bCs/>
    </w:rPr>
  </w:style>
  <w:style w:type="character" w:styleId="Accentuation">
    <w:name w:val="Emphasis"/>
    <w:basedOn w:val="Policepardfaut"/>
    <w:uiPriority w:val="20"/>
    <w:qFormat/>
    <w:rsid w:val="003C51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69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444</Words>
  <Characters>2446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2018-05-13T18:51:00Z</dcterms:created>
  <dcterms:modified xsi:type="dcterms:W3CDTF">2018-05-14T09:07:00Z</dcterms:modified>
</cp:coreProperties>
</file>